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190"/>
        <w:gridCol w:w="6557"/>
      </w:tblGrid>
      <w:tr w:rsidR="00B0348F" w:rsidRPr="00B0348F" w:rsidTr="00B0348F">
        <w:tc>
          <w:tcPr>
            <w:tcW w:w="3190" w:type="dxa"/>
          </w:tcPr>
          <w:p w:rsidR="00B0348F" w:rsidRPr="00B0348F" w:rsidRDefault="00B03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48F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557" w:type="dxa"/>
          </w:tcPr>
          <w:p w:rsidR="00B0348F" w:rsidRPr="00B0348F" w:rsidRDefault="00B0348F" w:rsidP="00B03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4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«Детский сад «Ладушки» городского округа Анадырь.</w:t>
            </w:r>
          </w:p>
        </w:tc>
      </w:tr>
      <w:tr w:rsidR="00B0348F" w:rsidRPr="00B0348F" w:rsidTr="00B0348F">
        <w:tc>
          <w:tcPr>
            <w:tcW w:w="3190" w:type="dxa"/>
          </w:tcPr>
          <w:p w:rsidR="00B0348F" w:rsidRPr="00B0348F" w:rsidRDefault="00B0348F" w:rsidP="00B03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4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ридический и фактический адрес:</w:t>
            </w:r>
          </w:p>
        </w:tc>
        <w:tc>
          <w:tcPr>
            <w:tcW w:w="6557" w:type="dxa"/>
          </w:tcPr>
          <w:p w:rsidR="00B0348F" w:rsidRPr="00B0348F" w:rsidRDefault="00B0348F" w:rsidP="00B03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4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689000, Чукотский автономный округ, г. Анадырь, ул. </w:t>
            </w:r>
            <w:proofErr w:type="spellStart"/>
            <w:r w:rsidRPr="00B034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Тевлянто</w:t>
            </w:r>
            <w:proofErr w:type="spellEnd"/>
            <w:r w:rsidRPr="00B034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15.</w:t>
            </w:r>
          </w:p>
        </w:tc>
      </w:tr>
      <w:tr w:rsidR="00B0348F" w:rsidRPr="00B0348F" w:rsidTr="00B0348F">
        <w:tc>
          <w:tcPr>
            <w:tcW w:w="3190" w:type="dxa"/>
          </w:tcPr>
          <w:p w:rsidR="00B0348F" w:rsidRPr="00B0348F" w:rsidRDefault="00B03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48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557" w:type="dxa"/>
          </w:tcPr>
          <w:p w:rsidR="00B0348F" w:rsidRPr="00B0348F" w:rsidRDefault="00B0348F" w:rsidP="00B03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48F">
              <w:rPr>
                <w:rFonts w:ascii="Times New Roman" w:hAnsi="Times New Roman" w:cs="Times New Roman"/>
                <w:color w:val="343A40"/>
                <w:sz w:val="28"/>
                <w:szCs w:val="28"/>
              </w:rPr>
              <w:t>8709005677</w:t>
            </w:r>
          </w:p>
        </w:tc>
      </w:tr>
      <w:tr w:rsidR="00B0348F" w:rsidRPr="00B0348F" w:rsidTr="00B0348F">
        <w:tc>
          <w:tcPr>
            <w:tcW w:w="3190" w:type="dxa"/>
          </w:tcPr>
          <w:p w:rsidR="00B0348F" w:rsidRPr="00B0348F" w:rsidRDefault="00B03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48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6557" w:type="dxa"/>
          </w:tcPr>
          <w:p w:rsidR="00B0348F" w:rsidRPr="00B0348F" w:rsidRDefault="00B0348F" w:rsidP="00B034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48F">
              <w:rPr>
                <w:rFonts w:ascii="Times New Roman" w:hAnsi="Times New Roman" w:cs="Times New Roman"/>
                <w:sz w:val="28"/>
                <w:szCs w:val="28"/>
              </w:rPr>
              <w:t>http://ladushki.anadyrobr.ru/</w:t>
            </w:r>
          </w:p>
        </w:tc>
      </w:tr>
    </w:tbl>
    <w:p w:rsidR="00CA7A0E" w:rsidRPr="00B0348F" w:rsidRDefault="00CA7A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7A0E" w:rsidRPr="00B0348F" w:rsidSect="008F7CBA">
      <w:pgSz w:w="11907" w:h="16840" w:code="9"/>
      <w:pgMar w:top="1134" w:right="1134" w:bottom="1134" w:left="1418" w:header="340" w:footer="340" w:gutter="0"/>
      <w:paperSrc w:first="258" w:other="258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C1"/>
    <w:rsid w:val="0076782D"/>
    <w:rsid w:val="008F7CBA"/>
    <w:rsid w:val="00B0348F"/>
    <w:rsid w:val="00B800C1"/>
    <w:rsid w:val="00C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Жанна Никлаевна</dc:creator>
  <cp:keywords/>
  <dc:description/>
  <cp:lastModifiedBy>Карпенко Жанна Никлаевна</cp:lastModifiedBy>
  <cp:revision>2</cp:revision>
  <dcterms:created xsi:type="dcterms:W3CDTF">2023-04-06T06:30:00Z</dcterms:created>
  <dcterms:modified xsi:type="dcterms:W3CDTF">2023-04-06T06:34:00Z</dcterms:modified>
</cp:coreProperties>
</file>